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528" w:rsidRDefault="0030352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Default="000C74FB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4FB" w:rsidRPr="00303528" w:rsidRDefault="000C74FB" w:rsidP="00303528">
      <w:pPr>
        <w:tabs>
          <w:tab w:val="left" w:pos="3718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C74FB" w:rsidRPr="00303528" w:rsidRDefault="000C74FB" w:rsidP="0030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3528">
        <w:rPr>
          <w:rFonts w:ascii="Times New Roman" w:eastAsia="Times New Roman" w:hAnsi="Times New Roman" w:cs="Times New Roman"/>
          <w:b/>
          <w:bCs/>
          <w:sz w:val="28"/>
          <w:szCs w:val="24"/>
        </w:rPr>
        <w:t>Resource Share</w:t>
      </w:r>
    </w:p>
    <w:p w:rsidR="000C74FB" w:rsidRPr="00303528" w:rsidRDefault="000C74FB" w:rsidP="0030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3528">
        <w:rPr>
          <w:rFonts w:ascii="Times New Roman" w:eastAsia="Times New Roman" w:hAnsi="Times New Roman" w:cs="Times New Roman"/>
          <w:b/>
          <w:bCs/>
          <w:sz w:val="28"/>
          <w:szCs w:val="24"/>
        </w:rPr>
        <w:t>Sara James</w:t>
      </w:r>
    </w:p>
    <w:p w:rsidR="000C74FB" w:rsidRPr="00303528" w:rsidRDefault="000C74FB" w:rsidP="0030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3528">
        <w:rPr>
          <w:rFonts w:ascii="Times New Roman" w:eastAsia="Times New Roman" w:hAnsi="Times New Roman" w:cs="Times New Roman"/>
          <w:b/>
          <w:bCs/>
          <w:sz w:val="28"/>
          <w:szCs w:val="24"/>
        </w:rPr>
        <w:t>Sierra Nevada College</w:t>
      </w:r>
    </w:p>
    <w:p w:rsidR="000C74FB" w:rsidRPr="00303528" w:rsidRDefault="000C74FB" w:rsidP="0030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3528">
        <w:rPr>
          <w:rFonts w:ascii="Times New Roman" w:eastAsia="Times New Roman" w:hAnsi="Times New Roman" w:cs="Times New Roman"/>
          <w:b/>
          <w:bCs/>
          <w:sz w:val="28"/>
          <w:szCs w:val="24"/>
        </w:rPr>
        <w:t>MAT Program</w:t>
      </w:r>
    </w:p>
    <w:p w:rsidR="000C74FB" w:rsidRPr="00303528" w:rsidRDefault="000C74FB" w:rsidP="0030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3528">
        <w:rPr>
          <w:rFonts w:ascii="Times New Roman" w:eastAsia="Times New Roman" w:hAnsi="Times New Roman" w:cs="Times New Roman"/>
          <w:b/>
          <w:bCs/>
          <w:sz w:val="28"/>
          <w:szCs w:val="24"/>
        </w:rPr>
        <w:t>SPED 540</w:t>
      </w:r>
    </w:p>
    <w:p w:rsidR="000C74FB" w:rsidRDefault="000C74FB" w:rsidP="0030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78" w:rsidRPr="000C74FB" w:rsidRDefault="000C74FB" w:rsidP="003035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Assistive</w:t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</w:t>
      </w:r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Team (</w:t>
      </w:r>
      <w:r w:rsidR="008849B4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Washoe County School District). </w:t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560 Mill Street, 3rd floor</w:t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Reno, Nevada 89502</w:t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Phone: 775-333-5036</w:t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Fax: 775-333-5318</w:t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F0A8C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The Assistive Technology Team (AT) provides AT equipment, whether low-tech or high-tech, to allow a child to complete a task he/she would not have otherwise been able to complete. Assistive Technology devices and services are provided when determined to be educationally necessary for a child to receive a Free and Appropriate Education (FAPE). Any student with an Individual Education Program is eligible for Assistive Technology but, students must have a problem that technology could solve. 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1D9" w:rsidRPr="00A8048F" w:rsidRDefault="00484136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CA0F78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ADDiSS</w:t>
      </w:r>
      <w:proofErr w:type="spellEnd"/>
      <w:r w:rsidR="00CA0F78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 Box 340</w:t>
      </w:r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Edgware</w:t>
      </w:r>
      <w:proofErr w:type="spellEnd"/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Middlesex HA8 9HL</w:t>
      </w:r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UK</w:t>
      </w:r>
    </w:p>
    <w:p w:rsidR="00FE61D9" w:rsidRPr="00A8048F" w:rsidRDefault="00FE61D9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A8C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A8048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http://www.addiss.co.uk/</w:t>
        </w:r>
      </w:hyperlink>
    </w:p>
    <w:p w:rsidR="00CA0F78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Phone: 020 8952 2800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e-mail: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A8048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info@addiss.co.uk</w:t>
        </w:r>
      </w:hyperlink>
    </w:p>
    <w:p w:rsidR="00CA0F78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F78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The National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ttention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eficit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isorder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nformation and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upport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ervice.</w:t>
      </w:r>
      <w:proofErr w:type="gramEnd"/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provide</w:t>
      </w:r>
      <w:r w:rsidR="008849B4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gramEnd"/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people-friendly information and resources about Attention</w:t>
      </w:r>
      <w:r w:rsidR="00FE61D9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Deficit Hyperactivity Disorder. The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8849B4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849B4"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anyone</w:t>
      </w:r>
      <w:proofErr w:type="gramEnd"/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who needs assistance - parents, sufferers, teachers or health professionals.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The ADDISS</w:t>
      </w:r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A804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Resource Centre</w:t>
        </w:r>
      </w:hyperlink>
      <w:r w:rsidRPr="00A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has a large range of books and videos covering all aspects of ADHD and related conditions, as well as a reference library where you can look up articles. They hold a 3-day national conference each year, bringing together professionals and people living with ADHD</w:t>
      </w:r>
    </w:p>
    <w:p w:rsidR="00FE61D9" w:rsidRPr="00A8048F" w:rsidRDefault="00FE61D9" w:rsidP="0030352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1D9" w:rsidRPr="00A8048F" w:rsidRDefault="00FE61D9" w:rsidP="0030352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>Family</w:t>
      </w:r>
      <w:proofErr w:type="gramEnd"/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TIES of Nevada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3100 Mill Street, Suite 117</w:t>
      </w:r>
      <w:r w:rsidRPr="00A804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Reno , NV , 89502</w:t>
      </w:r>
    </w:p>
    <w:p w:rsidR="00FE61D9" w:rsidRPr="008849B4" w:rsidRDefault="00FE61D9" w:rsidP="0030352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9B4">
        <w:rPr>
          <w:rFonts w:ascii="Times New Roman" w:hAnsi="Times New Roman" w:cs="Times New Roman"/>
          <w:sz w:val="24"/>
          <w:szCs w:val="24"/>
          <w:shd w:val="clear" w:color="auto" w:fill="FFFFFF"/>
        </w:rPr>
        <w:t>(866) 326-8437</w:t>
      </w:r>
    </w:p>
    <w:p w:rsidR="00FE61D9" w:rsidRPr="008849B4" w:rsidRDefault="00FE61D9" w:rsidP="0030352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9B4">
        <w:rPr>
          <w:rFonts w:ascii="Times New Roman" w:hAnsi="Times New Roman" w:cs="Times New Roman"/>
          <w:sz w:val="24"/>
          <w:szCs w:val="24"/>
          <w:shd w:val="clear" w:color="auto" w:fill="FFFFFF"/>
        </w:rPr>
        <w:t>(775) 823-9500</w:t>
      </w:r>
    </w:p>
    <w:p w:rsidR="00FE61D9" w:rsidRPr="008849B4" w:rsidRDefault="00FE61D9" w:rsidP="0030352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Pr="00A8048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info@familytiesnv.org</w:t>
        </w:r>
      </w:hyperlink>
    </w:p>
    <w:p w:rsidR="00FE61D9" w:rsidRPr="008849B4" w:rsidRDefault="00FE61D9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tgtFrame="_blank" w:history="1">
        <w:r w:rsidRPr="00A8048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http://www.familytiesnv.org/</w:t>
        </w:r>
      </w:hyperlink>
    </w:p>
    <w:p w:rsidR="00FE61D9" w:rsidRPr="00A8048F" w:rsidRDefault="00FE61D9" w:rsidP="00303528">
      <w:pPr>
        <w:pStyle w:val="NormalWeb"/>
        <w:spacing w:before="225" w:beforeAutospacing="0" w:after="225" w:afterAutospacing="0"/>
        <w:rPr>
          <w:rFonts w:eastAsiaTheme="minorHAnsi"/>
          <w:shd w:val="clear" w:color="auto" w:fill="FFFFFF"/>
        </w:rPr>
      </w:pPr>
      <w:r w:rsidRPr="00A8048F">
        <w:rPr>
          <w:rFonts w:eastAsiaTheme="minorHAnsi"/>
          <w:shd w:val="clear" w:color="auto" w:fill="FFFFFF"/>
        </w:rPr>
        <w:t>F</w:t>
      </w:r>
      <w:r w:rsidRPr="00A8048F">
        <w:rPr>
          <w:rFonts w:eastAsiaTheme="minorHAnsi"/>
          <w:shd w:val="clear" w:color="auto" w:fill="FFFFFF"/>
        </w:rPr>
        <w:t>amily TIES of Nevada is a statewide nonprofit organization established in 2001 and directed by people with disabilities or family members of children wi</w:t>
      </w:r>
      <w:r w:rsidRPr="00A8048F">
        <w:rPr>
          <w:rFonts w:eastAsiaTheme="minorHAnsi"/>
          <w:shd w:val="clear" w:color="auto" w:fill="FFFFFF"/>
        </w:rPr>
        <w:t>th special health care needs or di</w:t>
      </w:r>
      <w:r w:rsidRPr="00A8048F">
        <w:rPr>
          <w:rFonts w:eastAsiaTheme="minorHAnsi"/>
          <w:shd w:val="clear" w:color="auto" w:fill="FFFFFF"/>
        </w:rPr>
        <w:t>sabilities. </w:t>
      </w:r>
      <w:r w:rsidRPr="00A8048F">
        <w:rPr>
          <w:rFonts w:eastAsiaTheme="minorHAnsi"/>
          <w:shd w:val="clear" w:color="auto" w:fill="FFFFFF"/>
        </w:rPr>
        <w:t>They</w:t>
      </w:r>
      <w:r w:rsidRPr="00A8048F">
        <w:rPr>
          <w:rFonts w:eastAsiaTheme="minorHAnsi"/>
          <w:shd w:val="clear" w:color="auto" w:fill="FFFFFF"/>
        </w:rPr>
        <w:t xml:space="preserve"> provide knowledge, support, a</w:t>
      </w:r>
      <w:r w:rsidRPr="00A8048F">
        <w:rPr>
          <w:rFonts w:eastAsiaTheme="minorHAnsi"/>
          <w:shd w:val="clear" w:color="auto" w:fill="FFFFFF"/>
        </w:rPr>
        <w:t xml:space="preserve">nd inspiration at no cost to the clients. </w:t>
      </w:r>
    </w:p>
    <w:p w:rsidR="00FF0A8C" w:rsidRPr="00A8048F" w:rsidRDefault="00484136" w:rsidP="00303528">
      <w:pPr>
        <w:pStyle w:val="NormalWeb"/>
        <w:spacing w:before="225" w:beforeAutospacing="0" w:after="225" w:afterAutospacing="0"/>
      </w:pPr>
      <w:r w:rsidRPr="00A8048F">
        <w:t>4.</w:t>
      </w:r>
      <w:r w:rsidR="008849B4" w:rsidRPr="00A8048F">
        <w:t xml:space="preserve"> </w:t>
      </w:r>
      <w:r w:rsidR="00FF0A8C" w:rsidRPr="00A8048F">
        <w:t>Learning Disability Advocacy Organizations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lastRenderedPageBreak/>
        <w:t>Learning Disabilities Association of America (LDA)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4156 Library road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Pittsburgh, PA 15234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(412) 341-1515</w:t>
      </w:r>
    </w:p>
    <w:p w:rsidR="008849B4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(412) 344-0224 (Fax)</w:t>
      </w:r>
    </w:p>
    <w:p w:rsidR="008849B4" w:rsidRPr="00A8048F" w:rsidRDefault="008849B4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 xml:space="preserve">LDA is a nonprofit, 60,000 member national </w:t>
      </w:r>
      <w:proofErr w:type="gramStart"/>
      <w:r w:rsidRPr="00A8048F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A8048F">
        <w:rPr>
          <w:rFonts w:ascii="Times New Roman" w:hAnsi="Times New Roman" w:cs="Times New Roman"/>
          <w:sz w:val="24"/>
          <w:szCs w:val="24"/>
        </w:rPr>
        <w:t xml:space="preserve"> and refe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rral service. It provides free </w:t>
      </w:r>
      <w:r w:rsidRPr="00A8048F">
        <w:rPr>
          <w:rFonts w:ascii="Times New Roman" w:hAnsi="Times New Roman" w:cs="Times New Roman"/>
          <w:sz w:val="24"/>
          <w:szCs w:val="24"/>
        </w:rPr>
        <w:t xml:space="preserve">information on learning disabilities and puts an inquirer in contact 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with one of 700 local </w:t>
      </w:r>
      <w:proofErr w:type="gramStart"/>
      <w:r w:rsidR="00CA0F78" w:rsidRPr="00A8048F">
        <w:rPr>
          <w:rFonts w:ascii="Times New Roman" w:hAnsi="Times New Roman" w:cs="Times New Roman"/>
          <w:sz w:val="24"/>
          <w:szCs w:val="24"/>
        </w:rPr>
        <w:t xml:space="preserve">chapters  </w:t>
      </w:r>
      <w:r w:rsidRPr="00A8048F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A8048F">
        <w:rPr>
          <w:rFonts w:ascii="Times New Roman" w:hAnsi="Times New Roman" w:cs="Times New Roman"/>
          <w:sz w:val="24"/>
          <w:szCs w:val="24"/>
        </w:rPr>
        <w:t xml:space="preserve"> the country. In addition to the quarterly newsletter, "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News briefs", LDA produces </w:t>
      </w:r>
      <w:proofErr w:type="gramStart"/>
      <w:r w:rsidR="00CA0F78" w:rsidRPr="00A8048F">
        <w:rPr>
          <w:rFonts w:ascii="Times New Roman" w:hAnsi="Times New Roman" w:cs="Times New Roman"/>
          <w:sz w:val="24"/>
          <w:szCs w:val="24"/>
        </w:rPr>
        <w:t xml:space="preserve">the  </w:t>
      </w:r>
      <w:r w:rsidRPr="00A8048F">
        <w:rPr>
          <w:rFonts w:ascii="Times New Roman" w:hAnsi="Times New Roman" w:cs="Times New Roman"/>
          <w:sz w:val="24"/>
          <w:szCs w:val="24"/>
        </w:rPr>
        <w:t>biannual</w:t>
      </w:r>
      <w:proofErr w:type="gramEnd"/>
      <w:r w:rsidRPr="00A8048F">
        <w:rPr>
          <w:rFonts w:ascii="Times New Roman" w:hAnsi="Times New Roman" w:cs="Times New Roman"/>
          <w:sz w:val="24"/>
          <w:szCs w:val="24"/>
        </w:rPr>
        <w:t xml:space="preserve"> "Learning Disabilities Multidisciplinary Journal", and ann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ually sponsors a professional,  </w:t>
      </w:r>
      <w:r w:rsidRPr="00A8048F">
        <w:rPr>
          <w:rFonts w:ascii="Times New Roman" w:hAnsi="Times New Roman" w:cs="Times New Roman"/>
          <w:sz w:val="24"/>
          <w:szCs w:val="24"/>
        </w:rPr>
        <w:t>international conference. There is an annual membership fe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e, which includes a </w:t>
      </w:r>
      <w:proofErr w:type="gramStart"/>
      <w:r w:rsidR="00CA0F78" w:rsidRPr="00A8048F">
        <w:rPr>
          <w:rFonts w:ascii="Times New Roman" w:hAnsi="Times New Roman" w:cs="Times New Roman"/>
          <w:sz w:val="24"/>
          <w:szCs w:val="24"/>
        </w:rPr>
        <w:t xml:space="preserve">newsletter  </w:t>
      </w:r>
      <w:r w:rsidRPr="00A8048F">
        <w:rPr>
          <w:rFonts w:ascii="Times New Roman" w:hAnsi="Times New Roman" w:cs="Times New Roman"/>
          <w:sz w:val="24"/>
          <w:szCs w:val="24"/>
        </w:rPr>
        <w:t>subscription</w:t>
      </w:r>
      <w:proofErr w:type="gramEnd"/>
      <w:r w:rsidRPr="00A8048F">
        <w:rPr>
          <w:rFonts w:ascii="Times New Roman" w:hAnsi="Times New Roman" w:cs="Times New Roman"/>
          <w:sz w:val="24"/>
          <w:szCs w:val="24"/>
        </w:rPr>
        <w:t>.</w:t>
      </w:r>
    </w:p>
    <w:p w:rsidR="00CA0F78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F78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8C" w:rsidRPr="00A8048F" w:rsidRDefault="00484136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 xml:space="preserve">5. </w:t>
      </w:r>
      <w:r w:rsidR="00FF0A8C" w:rsidRPr="00A8048F">
        <w:rPr>
          <w:rFonts w:ascii="Times New Roman" w:hAnsi="Times New Roman" w:cs="Times New Roman"/>
          <w:sz w:val="24"/>
          <w:szCs w:val="24"/>
        </w:rPr>
        <w:t>Orton Dyslexia Society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The Chester Building, Suite 382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8600 LaSalle Road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Baltimore, MD 21286-2044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(410) 296-0232</w:t>
      </w:r>
    </w:p>
    <w:p w:rsidR="00FF0A8C" w:rsidRPr="00A8048F" w:rsidRDefault="00FE61D9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(800) 222-3123</w:t>
      </w:r>
    </w:p>
    <w:p w:rsidR="00FF0A8C" w:rsidRPr="00A8048F" w:rsidRDefault="00FF0A8C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48F">
        <w:rPr>
          <w:rFonts w:ascii="Times New Roman" w:hAnsi="Times New Roman" w:cs="Times New Roman"/>
          <w:sz w:val="24"/>
          <w:szCs w:val="24"/>
        </w:rPr>
        <w:t>The Orton Dyslexia Society is an international nonprofit organizat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ion concerned with the complex </w:t>
      </w:r>
      <w:r w:rsidR="000C74FB">
        <w:rPr>
          <w:rFonts w:ascii="Times New Roman" w:hAnsi="Times New Roman" w:cs="Times New Roman"/>
          <w:sz w:val="24"/>
          <w:szCs w:val="24"/>
        </w:rPr>
        <w:t>issues of dyslexia</w:t>
      </w:r>
      <w:r w:rsidRPr="00A8048F">
        <w:rPr>
          <w:rFonts w:ascii="Times New Roman" w:hAnsi="Times New Roman" w:cs="Times New Roman"/>
          <w:sz w:val="24"/>
          <w:szCs w:val="24"/>
        </w:rPr>
        <w:t>. The Society promotes effect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ive teaching </w:t>
      </w:r>
      <w:r w:rsidRPr="00A8048F">
        <w:rPr>
          <w:rFonts w:ascii="Times New Roman" w:hAnsi="Times New Roman" w:cs="Times New Roman"/>
          <w:sz w:val="24"/>
          <w:szCs w:val="24"/>
        </w:rPr>
        <w:t>approaches and related clinical educational intervention strat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egies, supports and encourages </w:t>
      </w:r>
      <w:r w:rsidRPr="00A8048F">
        <w:rPr>
          <w:rFonts w:ascii="Times New Roman" w:hAnsi="Times New Roman" w:cs="Times New Roman"/>
          <w:sz w:val="24"/>
          <w:szCs w:val="24"/>
        </w:rPr>
        <w:t>interdisciplinary study and research, and is committed to dis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semination of research through </w:t>
      </w:r>
      <w:r w:rsidRPr="00A8048F">
        <w:rPr>
          <w:rFonts w:ascii="Times New Roman" w:hAnsi="Times New Roman" w:cs="Times New Roman"/>
          <w:sz w:val="24"/>
          <w:szCs w:val="24"/>
        </w:rPr>
        <w:t>conferences, publications, and 43 volunteer branches staffed by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 professionals. Guidelines are </w:t>
      </w:r>
      <w:r w:rsidRPr="00A8048F">
        <w:rPr>
          <w:rFonts w:ascii="Times New Roman" w:hAnsi="Times New Roman" w:cs="Times New Roman"/>
          <w:sz w:val="24"/>
          <w:szCs w:val="24"/>
        </w:rPr>
        <w:t>available for the College Affiliate Program, a network of support gro</w:t>
      </w:r>
      <w:r w:rsidR="00CA0F78" w:rsidRPr="00A8048F">
        <w:rPr>
          <w:rFonts w:ascii="Times New Roman" w:hAnsi="Times New Roman" w:cs="Times New Roman"/>
          <w:sz w:val="24"/>
          <w:szCs w:val="24"/>
        </w:rPr>
        <w:t xml:space="preserve">ups for students with dyslexia </w:t>
      </w:r>
      <w:r w:rsidRPr="00A8048F">
        <w:rPr>
          <w:rFonts w:ascii="Times New Roman" w:hAnsi="Times New Roman" w:cs="Times New Roman"/>
          <w:sz w:val="24"/>
          <w:szCs w:val="24"/>
        </w:rPr>
        <w:t>on college campuses.</w:t>
      </w:r>
    </w:p>
    <w:p w:rsidR="00CA0F78" w:rsidRPr="00A8048F" w:rsidRDefault="00CA0F78" w:rsidP="003035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9B4" w:rsidRPr="000C74FB" w:rsidRDefault="008849B4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0C74FB">
        <w:rPr>
          <w:rFonts w:eastAsiaTheme="minorHAnsi"/>
        </w:rPr>
        <w:t xml:space="preserve">6. </w:t>
      </w:r>
      <w:hyperlink r:id="rId11" w:history="1">
        <w:r w:rsidRPr="000C74FB">
          <w:rPr>
            <w:rFonts w:eastAsiaTheme="minorHAnsi"/>
          </w:rPr>
          <w:t>www.ldonline.org</w:t>
        </w:r>
      </w:hyperlink>
    </w:p>
    <w:p w:rsidR="008849B4" w:rsidRPr="000C74FB" w:rsidRDefault="008849B4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8849B4" w:rsidRPr="000C74FB" w:rsidRDefault="008849B4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0C74FB">
        <w:rPr>
          <w:rFonts w:eastAsiaTheme="minorHAnsi"/>
        </w:rPr>
        <w:t xml:space="preserve">LD </w:t>
      </w:r>
      <w:proofErr w:type="spellStart"/>
      <w:r w:rsidRPr="000C74FB">
        <w:rPr>
          <w:rFonts w:eastAsiaTheme="minorHAnsi"/>
        </w:rPr>
        <w:t>OnLine</w:t>
      </w:r>
      <w:proofErr w:type="spellEnd"/>
      <w:r w:rsidRPr="000C74FB">
        <w:rPr>
          <w:rFonts w:eastAsiaTheme="minorHAnsi"/>
        </w:rPr>
        <w:br/>
        <w:t>WETA Public Television</w:t>
      </w:r>
      <w:r w:rsidRPr="000C74FB">
        <w:rPr>
          <w:rFonts w:eastAsiaTheme="minorHAnsi"/>
        </w:rPr>
        <w:br/>
        <w:t>2775 S. Quincy St</w:t>
      </w:r>
      <w:proofErr w:type="gramStart"/>
      <w:r w:rsidRPr="000C74FB">
        <w:rPr>
          <w:rFonts w:eastAsiaTheme="minorHAnsi"/>
        </w:rPr>
        <w:t>.</w:t>
      </w:r>
      <w:proofErr w:type="gramEnd"/>
      <w:r w:rsidRPr="000C74FB">
        <w:rPr>
          <w:rFonts w:eastAsiaTheme="minorHAnsi"/>
        </w:rPr>
        <w:br/>
        <w:t>Arlington, VA 22206</w:t>
      </w:r>
    </w:p>
    <w:p w:rsidR="00FE61D9" w:rsidRPr="000C74FB" w:rsidRDefault="00FE61D9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8849B4" w:rsidRPr="000C74FB" w:rsidRDefault="008849B4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hyperlink r:id="rId12" w:history="1">
        <w:r w:rsidRPr="000C74FB">
          <w:rPr>
            <w:rFonts w:eastAsiaTheme="minorHAnsi"/>
          </w:rPr>
          <w:t>LD OnLine.org</w:t>
        </w:r>
      </w:hyperlink>
      <w:r w:rsidRPr="000C74FB">
        <w:rPr>
          <w:rFonts w:eastAsiaTheme="minorHAnsi"/>
        </w:rPr>
        <w:t> </w:t>
      </w:r>
      <w:r w:rsidRPr="000C74FB">
        <w:rPr>
          <w:rFonts w:eastAsiaTheme="minorHAnsi"/>
        </w:rPr>
        <w:t>is the world's leading website on learning disabilities and ADHD, serving more than 200,000 parents, teachers, and other professionals each month.</w:t>
      </w:r>
      <w:r w:rsidR="00FE61D9" w:rsidRPr="000C74FB">
        <w:rPr>
          <w:rFonts w:eastAsiaTheme="minorHAnsi"/>
        </w:rPr>
        <w:t xml:space="preserve"> </w:t>
      </w:r>
      <w:r w:rsidRPr="000C74FB">
        <w:rPr>
          <w:rFonts w:eastAsiaTheme="minorHAnsi"/>
        </w:rPr>
        <w:t xml:space="preserve">LD </w:t>
      </w:r>
      <w:proofErr w:type="spellStart"/>
      <w:r w:rsidRPr="000C74FB">
        <w:rPr>
          <w:rFonts w:eastAsiaTheme="minorHAnsi"/>
        </w:rPr>
        <w:t>OnLine</w:t>
      </w:r>
      <w:proofErr w:type="spellEnd"/>
      <w:r w:rsidRPr="000C74FB">
        <w:rPr>
          <w:rFonts w:eastAsiaTheme="minorHAnsi"/>
        </w:rPr>
        <w:t xml:space="preserve"> seeks to help children and adults reach their full potential by providing accurate and up-to-date information and advice about learning disabilities and ADHD. The site features hundreds of helpful articles, multimedia, monthly columns by noted experts, first person essays, children’s writing and artwork, a comprehensive resource guide, very active forums, and a Yellow Pages referral directory of professionals, schools, and products.</w:t>
      </w:r>
    </w:p>
    <w:p w:rsidR="008849B4" w:rsidRPr="00A8048F" w:rsidRDefault="008849B4" w:rsidP="003035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49B4" w:rsidRPr="00A8048F" w:rsidRDefault="008849B4" w:rsidP="003035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7. Autism Coalition Of Nevada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1790 Vassar St</w:t>
      </w:r>
      <w:proofErr w:type="gramStart"/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Reno , NV , 89502</w:t>
      </w:r>
    </w:p>
    <w:p w:rsidR="008849B4" w:rsidRPr="008849B4" w:rsidRDefault="008849B4" w:rsidP="003035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49B4">
        <w:rPr>
          <w:rFonts w:ascii="Times New Roman" w:eastAsia="Times New Roman" w:hAnsi="Times New Roman" w:cs="Times New Roman"/>
          <w:color w:val="333333"/>
          <w:sz w:val="24"/>
          <w:szCs w:val="24"/>
        </w:rPr>
        <w:t>(775) 329-2268</w:t>
      </w:r>
    </w:p>
    <w:p w:rsidR="008849B4" w:rsidRPr="008849B4" w:rsidRDefault="008849B4" w:rsidP="003035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history="1">
        <w:r w:rsidRPr="00A8048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acon@aconv.org</w:t>
        </w:r>
      </w:hyperlink>
    </w:p>
    <w:p w:rsidR="008849B4" w:rsidRPr="00A8048F" w:rsidRDefault="008849B4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tgtFrame="_blank" w:history="1">
        <w:r w:rsidRPr="00A8048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http://www.aconv.org/</w:t>
        </w:r>
      </w:hyperlink>
    </w:p>
    <w:p w:rsidR="00FE61D9" w:rsidRPr="008849B4" w:rsidRDefault="00FE61D9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0A8C" w:rsidRPr="00A8048F" w:rsidRDefault="000C74FB" w:rsidP="003035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Strives</w:t>
      </w:r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unite Autism groups, families, those working for positive changes for the Autism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community of Nevada together</w:t>
      </w:r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</w:t>
      </w:r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oals include: to keep our communities informed and educated with accurate information, providing referrals to access an early diagnosis, *‘evidence based’ treatment options, providing </w:t>
      </w:r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forum for participation in various </w:t>
      </w:r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political, public and private Autism advoc</w:t>
      </w:r>
      <w:r w:rsidR="00FE61D9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acy projects, including Nevada  </w:t>
      </w:r>
      <w:r w:rsidR="008849B4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state legislative reform.</w:t>
      </w:r>
    </w:p>
    <w:p w:rsidR="008849B4" w:rsidRPr="00A8048F" w:rsidRDefault="008849B4" w:rsidP="003035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1D9" w:rsidRPr="00A8048F" w:rsidRDefault="008849B4" w:rsidP="0030352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 w:rsidR="00FE61D9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Northern Nevada Center for Independent Living</w:t>
      </w:r>
      <w:r w:rsidR="00FE61D9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999 Pyramid Way</w:t>
      </w:r>
      <w:r w:rsidR="00FE61D9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="00FE61D9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Sparks ,</w:t>
      </w:r>
      <w:proofErr w:type="gramEnd"/>
      <w:r w:rsidR="00FE61D9"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NV , 89431</w:t>
      </w:r>
    </w:p>
    <w:p w:rsidR="00FE61D9" w:rsidRPr="00FE61D9" w:rsidRDefault="00FE61D9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(800) 552-5588</w:t>
      </w:r>
    </w:p>
    <w:p w:rsidR="00FE61D9" w:rsidRPr="00FE61D9" w:rsidRDefault="00FE61D9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(775) 353-3599 V/TTY</w:t>
      </w:r>
    </w:p>
    <w:p w:rsidR="00FE61D9" w:rsidRPr="00FE61D9" w:rsidRDefault="00FE61D9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5" w:history="1">
        <w:r w:rsidRPr="00A8048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nncil7@sbcglobal.net</w:t>
        </w:r>
      </w:hyperlink>
    </w:p>
    <w:p w:rsidR="00FE61D9" w:rsidRPr="00FE61D9" w:rsidRDefault="00FE61D9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6" w:tgtFrame="_blank" w:history="1">
        <w:r w:rsidRPr="00A8048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http://www.nncil.org</w:t>
        </w:r>
      </w:hyperlink>
    </w:p>
    <w:p w:rsidR="008849B4" w:rsidRPr="008849B4" w:rsidRDefault="008849B4" w:rsidP="0030352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1D9" w:rsidRPr="00FE61D9" w:rsidRDefault="00FE61D9" w:rsidP="003035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NNCIL promotes four mandated fundamental core </w:t>
      </w:r>
      <w:proofErr w:type="gramStart"/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services</w:t>
      </w:r>
      <w:r w:rsidR="00E61B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Information and Referral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Advocacy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Independent Living Skills Training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Pr="00FE61D9">
        <w:rPr>
          <w:rFonts w:ascii="Times New Roman" w:eastAsia="Times New Roman" w:hAnsi="Times New Roman" w:cs="Times New Roman"/>
          <w:color w:val="333333"/>
          <w:sz w:val="24"/>
          <w:szCs w:val="24"/>
        </w:rPr>
        <w:t>Peer Support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8849B4" w:rsidRPr="00A8048F" w:rsidRDefault="008849B4" w:rsidP="003035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49B4" w:rsidRPr="00A8048F" w:rsidRDefault="008849B4" w:rsidP="0030352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E61B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Nevada PEP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2101 S. Jones Blvd, Suite 120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Las </w:t>
      </w:r>
      <w:proofErr w:type="gramStart"/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Vegas ,</w:t>
      </w:r>
      <w:proofErr w:type="gramEnd"/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NV , 89146</w:t>
      </w:r>
    </w:p>
    <w:p w:rsidR="008849B4" w:rsidRPr="008849B4" w:rsidRDefault="008849B4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49B4">
        <w:rPr>
          <w:rFonts w:ascii="Times New Roman" w:eastAsia="Times New Roman" w:hAnsi="Times New Roman" w:cs="Times New Roman"/>
          <w:color w:val="333333"/>
          <w:sz w:val="24"/>
          <w:szCs w:val="24"/>
        </w:rPr>
        <w:t>(800) 216-5188 (in NV)</w:t>
      </w:r>
    </w:p>
    <w:p w:rsidR="008849B4" w:rsidRPr="008849B4" w:rsidRDefault="008849B4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49B4">
        <w:rPr>
          <w:rFonts w:ascii="Times New Roman" w:eastAsia="Times New Roman" w:hAnsi="Times New Roman" w:cs="Times New Roman"/>
          <w:color w:val="333333"/>
          <w:sz w:val="24"/>
          <w:szCs w:val="24"/>
        </w:rPr>
        <w:t>(702) 388-8899</w:t>
      </w:r>
    </w:p>
    <w:p w:rsidR="008849B4" w:rsidRPr="008849B4" w:rsidRDefault="008849B4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49B4">
        <w:rPr>
          <w:rFonts w:ascii="Times New Roman" w:eastAsia="Times New Roman" w:hAnsi="Times New Roman" w:cs="Times New Roman"/>
          <w:color w:val="333333"/>
          <w:sz w:val="24"/>
          <w:szCs w:val="24"/>
        </w:rPr>
        <w:t>(775) 448-9950 Satellite Office Reno</w:t>
      </w:r>
    </w:p>
    <w:p w:rsidR="008849B4" w:rsidRPr="008849B4" w:rsidRDefault="008849B4" w:rsidP="003035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7" w:history="1">
        <w:r w:rsidRPr="00A8048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pepinfo@nvpep.org</w:t>
        </w:r>
      </w:hyperlink>
    </w:p>
    <w:p w:rsidR="008849B4" w:rsidRPr="00A8048F" w:rsidRDefault="008849B4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8" w:tgtFrame="_blank" w:history="1">
        <w:r w:rsidRPr="00A8048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http://www.nvpep.org</w:t>
        </w:r>
      </w:hyperlink>
    </w:p>
    <w:p w:rsidR="00FE61D9" w:rsidRPr="00A8048F" w:rsidRDefault="00FE61D9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1D9" w:rsidRPr="00A8048F" w:rsidRDefault="00FE61D9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Nevada PEP is a nonprofit organization that provides information, services and training to Nevada families of children with disabilities.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8048F">
        <w:rPr>
          <w:rFonts w:ascii="Times New Roman" w:eastAsia="Times New Roman" w:hAnsi="Times New Roman" w:cs="Times New Roman"/>
          <w:color w:val="333333"/>
          <w:sz w:val="24"/>
          <w:szCs w:val="24"/>
        </w:rPr>
        <w:t>PEP services are about empowering families to be life-long advocates for their children through education and skill building. PEP recognizes that parents are experts on their children; and must learn about disabilities, intervention needs, and how to develop a support system to meet those needs.</w:t>
      </w:r>
    </w:p>
    <w:p w:rsidR="000C74FB" w:rsidRPr="000C74FB" w:rsidRDefault="000C74FB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0C74FB" w:rsidRPr="00303528" w:rsidRDefault="000C74FB" w:rsidP="0030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74FB">
        <w:rPr>
          <w:rFonts w:ascii="Times New Roman" w:hAnsi="Times New Roman" w:cs="Times New Roman"/>
          <w:sz w:val="24"/>
          <w:szCs w:val="24"/>
        </w:rPr>
        <w:t>10</w:t>
      </w:r>
      <w:r w:rsidR="00303528">
        <w:rPr>
          <w:rFonts w:ascii="Times New Roman" w:hAnsi="Times New Roman" w:cs="Times New Roman"/>
          <w:sz w:val="24"/>
          <w:szCs w:val="24"/>
        </w:rPr>
        <w:t xml:space="preserve">. </w:t>
      </w:r>
      <w:r w:rsidR="00303528" w:rsidRPr="000C74FB">
        <w:rPr>
          <w:rFonts w:ascii="Times New Roman" w:hAnsi="Times New Roman" w:cs="Times New Roman"/>
          <w:sz w:val="24"/>
          <w:szCs w:val="24"/>
        </w:rPr>
        <w:t>The American Association of People with Disabilities</w:t>
      </w:r>
    </w:p>
    <w:p w:rsidR="000C74FB" w:rsidRDefault="00303528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2013 H Street</w:t>
      </w:r>
      <w:r w:rsidR="000C74FB">
        <w:rPr>
          <w:rFonts w:eastAsiaTheme="minorHAnsi"/>
        </w:rPr>
        <w:t>, NW, 5</w:t>
      </w:r>
      <w:r w:rsidR="000C74FB" w:rsidRPr="000C74FB">
        <w:rPr>
          <w:rFonts w:eastAsiaTheme="minorHAnsi"/>
          <w:vertAlign w:val="superscript"/>
        </w:rPr>
        <w:t>th</w:t>
      </w:r>
      <w:r w:rsidR="000C74FB">
        <w:rPr>
          <w:rFonts w:eastAsiaTheme="minorHAnsi"/>
        </w:rPr>
        <w:t xml:space="preserve"> Floor, </w:t>
      </w:r>
    </w:p>
    <w:p w:rsidR="000C74FB" w:rsidRDefault="00303528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Washington</w:t>
      </w:r>
      <w:r w:rsidR="000C74FB">
        <w:rPr>
          <w:rFonts w:eastAsiaTheme="minorHAnsi"/>
        </w:rPr>
        <w:t>, DC, 200006</w:t>
      </w:r>
    </w:p>
    <w:p w:rsidR="000C74FB" w:rsidRDefault="000C74FB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202 457 0046</w:t>
      </w:r>
    </w:p>
    <w:p w:rsidR="00303528" w:rsidRDefault="00303528" w:rsidP="00303528">
      <w:pPr>
        <w:pStyle w:val="NormalWeb"/>
        <w:shd w:val="clear" w:color="auto" w:fill="FFFFFF"/>
        <w:spacing w:before="0" w:beforeAutospacing="0" w:after="0" w:afterAutospacing="0"/>
      </w:pPr>
      <w:hyperlink r:id="rId19" w:history="1">
        <w:r>
          <w:rPr>
            <w:rStyle w:val="Hyperlink"/>
          </w:rPr>
          <w:t>http://www.aapd.com/</w:t>
        </w:r>
      </w:hyperlink>
    </w:p>
    <w:p w:rsidR="000C74FB" w:rsidRPr="00303528" w:rsidRDefault="000C74FB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A8048F" w:rsidRPr="000C74FB" w:rsidRDefault="000C74FB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0C74FB">
        <w:rPr>
          <w:rFonts w:eastAsiaTheme="minorHAnsi"/>
        </w:rPr>
        <w:t>T</w:t>
      </w:r>
      <w:r w:rsidRPr="000C74FB">
        <w:rPr>
          <w:rFonts w:eastAsiaTheme="minorHAnsi"/>
        </w:rPr>
        <w:t>he American Association of People with Disabilities is the nation's largest di</w:t>
      </w:r>
      <w:r>
        <w:rPr>
          <w:rFonts w:eastAsiaTheme="minorHAnsi"/>
        </w:rPr>
        <w:t>sability rights organization. They</w:t>
      </w:r>
      <w:r w:rsidRPr="000C74FB">
        <w:rPr>
          <w:rFonts w:eastAsiaTheme="minorHAnsi"/>
        </w:rPr>
        <w:t xml:space="preserve"> promote equal opportunity, economic power, independent living, and </w:t>
      </w:r>
      <w:r w:rsidRPr="000C74FB">
        <w:rPr>
          <w:rFonts w:eastAsiaTheme="minorHAnsi"/>
        </w:rPr>
        <w:lastRenderedPageBreak/>
        <w:t xml:space="preserve">political participation for people with disabilities. </w:t>
      </w:r>
      <w:r>
        <w:rPr>
          <w:rFonts w:eastAsiaTheme="minorHAnsi"/>
        </w:rPr>
        <w:t>Their website has great links to resour</w:t>
      </w:r>
      <w:r w:rsidR="00303528">
        <w:rPr>
          <w:rFonts w:eastAsiaTheme="minorHAnsi"/>
        </w:rPr>
        <w:t>ces, programs and even college</w:t>
      </w:r>
      <w:r>
        <w:rPr>
          <w:rFonts w:eastAsiaTheme="minorHAnsi"/>
        </w:rPr>
        <w:t xml:space="preserve"> </w:t>
      </w:r>
      <w:r w:rsidR="00303528">
        <w:rPr>
          <w:rFonts w:eastAsiaTheme="minorHAnsi"/>
        </w:rPr>
        <w:t>s</w:t>
      </w:r>
      <w:r>
        <w:rPr>
          <w:rFonts w:eastAsiaTheme="minorHAnsi"/>
        </w:rPr>
        <w:t xml:space="preserve">cholarships for students with disabilities. </w:t>
      </w:r>
    </w:p>
    <w:p w:rsidR="000C74FB" w:rsidRPr="000C74FB" w:rsidRDefault="000C74FB" w:rsidP="0030352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</w:p>
    <w:sectPr w:rsidR="000C74FB" w:rsidRPr="000C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72"/>
    <w:multiLevelType w:val="multilevel"/>
    <w:tmpl w:val="265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155B4"/>
    <w:multiLevelType w:val="multilevel"/>
    <w:tmpl w:val="376A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C"/>
    <w:rsid w:val="000C74FB"/>
    <w:rsid w:val="00303528"/>
    <w:rsid w:val="00344007"/>
    <w:rsid w:val="00484136"/>
    <w:rsid w:val="007C1BD4"/>
    <w:rsid w:val="008849B4"/>
    <w:rsid w:val="00A8048F"/>
    <w:rsid w:val="00BC0C10"/>
    <w:rsid w:val="00CA0F78"/>
    <w:rsid w:val="00E61BCA"/>
    <w:rsid w:val="00FE61D9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A8C"/>
  </w:style>
  <w:style w:type="character" w:styleId="Hyperlink">
    <w:name w:val="Hyperlink"/>
    <w:basedOn w:val="DefaultParagraphFont"/>
    <w:uiPriority w:val="99"/>
    <w:unhideWhenUsed/>
    <w:rsid w:val="00CA0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9B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1D9"/>
    <w:rPr>
      <w:i/>
      <w:iCs/>
    </w:rPr>
  </w:style>
  <w:style w:type="paragraph" w:customStyle="1" w:styleId="articletitle">
    <w:name w:val="articletitle"/>
    <w:basedOn w:val="Normal"/>
    <w:rsid w:val="00BC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A8C"/>
  </w:style>
  <w:style w:type="character" w:styleId="Hyperlink">
    <w:name w:val="Hyperlink"/>
    <w:basedOn w:val="DefaultParagraphFont"/>
    <w:uiPriority w:val="99"/>
    <w:unhideWhenUsed/>
    <w:rsid w:val="00CA0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9B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1D9"/>
    <w:rPr>
      <w:i/>
      <w:iCs/>
    </w:rPr>
  </w:style>
  <w:style w:type="paragraph" w:customStyle="1" w:styleId="articletitle">
    <w:name w:val="articletitle"/>
    <w:basedOn w:val="Normal"/>
    <w:rsid w:val="00BC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84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s.co.uk/resourcecentre.htm" TargetMode="External"/><Relationship Id="rId13" Type="http://schemas.openxmlformats.org/officeDocument/2006/relationships/hyperlink" Target="mailto:acon@aconv.org" TargetMode="External"/><Relationship Id="rId18" Type="http://schemas.openxmlformats.org/officeDocument/2006/relationships/hyperlink" Target="http://www.nvpep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nfo@addiss.co.uk" TargetMode="External"/><Relationship Id="rId12" Type="http://schemas.openxmlformats.org/officeDocument/2006/relationships/hyperlink" Target="http://www.ldonline.org/index.php" TargetMode="External"/><Relationship Id="rId17" Type="http://schemas.openxmlformats.org/officeDocument/2006/relationships/hyperlink" Target="mailto:pepinfo@nvpe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ncil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diss.co.uk/" TargetMode="External"/><Relationship Id="rId11" Type="http://schemas.openxmlformats.org/officeDocument/2006/relationships/hyperlink" Target="http://www.ldonli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cil7@sbcglobal.net" TargetMode="External"/><Relationship Id="rId10" Type="http://schemas.openxmlformats.org/officeDocument/2006/relationships/hyperlink" Target="http://www.familytiesnv.org/" TargetMode="External"/><Relationship Id="rId19" Type="http://schemas.openxmlformats.org/officeDocument/2006/relationships/hyperlink" Target="http://www.aap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milytiesnv.org" TargetMode="External"/><Relationship Id="rId14" Type="http://schemas.openxmlformats.org/officeDocument/2006/relationships/hyperlink" Target="http://www.acon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James</dc:creator>
  <cp:lastModifiedBy>Sara James</cp:lastModifiedBy>
  <cp:revision>4</cp:revision>
  <dcterms:created xsi:type="dcterms:W3CDTF">2013-07-16T17:25:00Z</dcterms:created>
  <dcterms:modified xsi:type="dcterms:W3CDTF">2013-07-17T05:59:00Z</dcterms:modified>
</cp:coreProperties>
</file>